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0184A" w14:textId="77777777" w:rsidR="00E21E06" w:rsidRDefault="00E21E06"/>
    <w:p w14:paraId="49F08894" w14:textId="77777777" w:rsidR="00E21E06" w:rsidRDefault="00E21E06"/>
    <w:p w14:paraId="2BB46A5C" w14:textId="77777777" w:rsidR="00E21E06" w:rsidRDefault="00E21E06" w:rsidP="00E21E06">
      <w:pPr>
        <w:jc w:val="center"/>
        <w:rPr>
          <w:b/>
          <w:color w:val="000000"/>
        </w:rPr>
      </w:pPr>
    </w:p>
    <w:p w14:paraId="43612809" w14:textId="77777777" w:rsidR="00E21E06" w:rsidRDefault="00904299" w:rsidP="00E21E06">
      <w:r>
        <w:rPr>
          <w:noProof/>
        </w:rPr>
        <w:drawing>
          <wp:inline distT="0" distB="0" distL="0" distR="0" wp14:anchorId="342A27D0" wp14:editId="50461BF2">
            <wp:extent cx="2077085" cy="77089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7085" cy="770890"/>
                    </a:xfrm>
                    <a:prstGeom prst="rect">
                      <a:avLst/>
                    </a:prstGeom>
                    <a:noFill/>
                    <a:ln>
                      <a:noFill/>
                    </a:ln>
                  </pic:spPr>
                </pic:pic>
              </a:graphicData>
            </a:graphic>
          </wp:inline>
        </w:drawing>
      </w:r>
    </w:p>
    <w:p w14:paraId="0149A83B" w14:textId="77777777" w:rsidR="00E21E06" w:rsidRDefault="00E21E06" w:rsidP="00E21E06"/>
    <w:p w14:paraId="01C79370" w14:textId="77777777" w:rsidR="00E21E06" w:rsidRDefault="00E21E06" w:rsidP="00E21E06">
      <w:pPr>
        <w:jc w:val="center"/>
        <w:rPr>
          <w:b/>
          <w:color w:val="000000"/>
        </w:rPr>
      </w:pPr>
    </w:p>
    <w:p w14:paraId="606FE569" w14:textId="77777777" w:rsidR="00E21E06" w:rsidRDefault="00E21E06" w:rsidP="00E21E06">
      <w:pPr>
        <w:jc w:val="center"/>
        <w:rPr>
          <w:b/>
          <w:color w:val="000000"/>
        </w:rPr>
      </w:pPr>
    </w:p>
    <w:p w14:paraId="3FC0DB8D" w14:textId="77777777" w:rsidR="00E21E06" w:rsidRDefault="00E21E06" w:rsidP="00E21E06">
      <w:pPr>
        <w:jc w:val="center"/>
        <w:rPr>
          <w:b/>
          <w:color w:val="000000"/>
        </w:rPr>
      </w:pPr>
      <w:r>
        <w:rPr>
          <w:b/>
          <w:color w:val="000000"/>
        </w:rPr>
        <w:t xml:space="preserve">Financing Capital Spending for Your Small Business: </w:t>
      </w:r>
    </w:p>
    <w:p w14:paraId="64B378C0" w14:textId="77777777" w:rsidR="00E21E06" w:rsidRDefault="00D77B74" w:rsidP="00E21E06">
      <w:pPr>
        <w:jc w:val="center"/>
        <w:rPr>
          <w:b/>
          <w:color w:val="000000"/>
        </w:rPr>
      </w:pPr>
      <w:r>
        <w:rPr>
          <w:b/>
          <w:color w:val="000000"/>
        </w:rPr>
        <w:t>10 Ways It Works for You</w:t>
      </w:r>
    </w:p>
    <w:p w14:paraId="542C575C" w14:textId="77777777" w:rsidR="00E21E06" w:rsidRDefault="00E21E06" w:rsidP="00E21E06">
      <w:pPr>
        <w:jc w:val="center"/>
        <w:rPr>
          <w:color w:val="000000"/>
          <w:lang w:val="de-DE"/>
        </w:rPr>
      </w:pPr>
      <w:r>
        <w:rPr>
          <w:color w:val="000000"/>
          <w:lang w:val="de-DE"/>
        </w:rPr>
        <w:t>b</w:t>
      </w:r>
      <w:r w:rsidRPr="00FD7989">
        <w:rPr>
          <w:color w:val="000000"/>
          <w:lang w:val="de-DE"/>
        </w:rPr>
        <w:t xml:space="preserve">y </w:t>
      </w:r>
      <w:r w:rsidR="00D77B74">
        <w:rPr>
          <w:color w:val="000000"/>
          <w:lang w:val="de-DE"/>
        </w:rPr>
        <w:t>Ralph Petta</w:t>
      </w:r>
    </w:p>
    <w:p w14:paraId="442036B1" w14:textId="30FF5FF1" w:rsidR="00E21E06" w:rsidRPr="00AA270C" w:rsidRDefault="00E21E06" w:rsidP="00E21E06">
      <w:pPr>
        <w:jc w:val="center"/>
        <w:rPr>
          <w:color w:val="000000"/>
        </w:rPr>
      </w:pPr>
      <w:r w:rsidRPr="00AA270C">
        <w:rPr>
          <w:color w:val="000000"/>
        </w:rPr>
        <w:t>President</w:t>
      </w:r>
      <w:r w:rsidR="003A7459">
        <w:rPr>
          <w:color w:val="000000"/>
        </w:rPr>
        <w:t xml:space="preserve"> and CEO</w:t>
      </w:r>
      <w:r w:rsidRPr="00AA270C">
        <w:rPr>
          <w:color w:val="000000"/>
        </w:rPr>
        <w:t>, Equipment Leasing and Finance Association</w:t>
      </w:r>
    </w:p>
    <w:p w14:paraId="22DF0F13" w14:textId="77777777" w:rsidR="00E21E06" w:rsidRDefault="00E21E06" w:rsidP="00E21E06">
      <w:pPr>
        <w:pStyle w:val="NormalWeb"/>
        <w:spacing w:line="360" w:lineRule="auto"/>
        <w:ind w:firstLine="720"/>
        <w:rPr>
          <w:rFonts w:ascii="Times New Roman" w:hAnsi="Times New Roman"/>
          <w:sz w:val="24"/>
          <w:szCs w:val="24"/>
        </w:rPr>
      </w:pPr>
      <w:r w:rsidRPr="00016F7C">
        <w:rPr>
          <w:rFonts w:ascii="Times New Roman" w:hAnsi="Times New Roman"/>
          <w:sz w:val="24"/>
          <w:szCs w:val="24"/>
        </w:rPr>
        <w:t>Most</w:t>
      </w:r>
      <w:r>
        <w:rPr>
          <w:rFonts w:ascii="Times New Roman" w:hAnsi="Times New Roman"/>
          <w:sz w:val="24"/>
          <w:szCs w:val="24"/>
        </w:rPr>
        <w:t xml:space="preserve"> small </w:t>
      </w:r>
      <w:r w:rsidRPr="00016F7C">
        <w:rPr>
          <w:rFonts w:ascii="Times New Roman" w:hAnsi="Times New Roman"/>
          <w:sz w:val="24"/>
          <w:szCs w:val="24"/>
        </w:rPr>
        <w:t xml:space="preserve">businesses require </w:t>
      </w:r>
      <w:r>
        <w:rPr>
          <w:rFonts w:ascii="Times New Roman" w:hAnsi="Times New Roman"/>
          <w:sz w:val="24"/>
          <w:szCs w:val="24"/>
        </w:rPr>
        <w:t>e</w:t>
      </w:r>
      <w:r w:rsidRPr="00016F7C">
        <w:rPr>
          <w:rFonts w:ascii="Times New Roman" w:hAnsi="Times New Roman"/>
          <w:sz w:val="24"/>
          <w:szCs w:val="24"/>
        </w:rPr>
        <w:t xml:space="preserve">quipment in order to operate, from computers to furniture to fleet </w:t>
      </w:r>
      <w:r>
        <w:rPr>
          <w:rFonts w:ascii="Times New Roman" w:hAnsi="Times New Roman"/>
          <w:sz w:val="24"/>
          <w:szCs w:val="24"/>
        </w:rPr>
        <w:t>cars, but simply don’t have many funding options</w:t>
      </w:r>
      <w:r w:rsidRPr="00016F7C">
        <w:rPr>
          <w:rFonts w:ascii="Times New Roman" w:hAnsi="Times New Roman"/>
          <w:sz w:val="24"/>
          <w:szCs w:val="24"/>
        </w:rPr>
        <w:t>.</w:t>
      </w:r>
      <w:r>
        <w:rPr>
          <w:rFonts w:ascii="Times New Roman" w:hAnsi="Times New Roman"/>
          <w:sz w:val="24"/>
          <w:szCs w:val="24"/>
        </w:rPr>
        <w:t xml:space="preserve"> Aside from internally generated cash flow or credit lines, businesses interested in acquiring equipment require other choices for financing their capital spending. Many finance companies, from </w:t>
      </w:r>
      <w:r w:rsidRPr="00016F7C">
        <w:rPr>
          <w:rFonts w:ascii="Times New Roman" w:hAnsi="Times New Roman"/>
          <w:sz w:val="24"/>
          <w:szCs w:val="24"/>
        </w:rPr>
        <w:t xml:space="preserve">commercial banks </w:t>
      </w:r>
      <w:r>
        <w:rPr>
          <w:rFonts w:ascii="Times New Roman" w:hAnsi="Times New Roman"/>
          <w:sz w:val="24"/>
          <w:szCs w:val="24"/>
        </w:rPr>
        <w:t>to manufacturers</w:t>
      </w:r>
      <w:r w:rsidR="00EA2AFA">
        <w:rPr>
          <w:rFonts w:ascii="Times New Roman" w:hAnsi="Times New Roman"/>
          <w:sz w:val="24"/>
          <w:szCs w:val="24"/>
        </w:rPr>
        <w:t>,</w:t>
      </w:r>
      <w:r w:rsidRPr="00016F7C">
        <w:rPr>
          <w:rFonts w:ascii="Times New Roman" w:hAnsi="Times New Roman"/>
          <w:sz w:val="24"/>
          <w:szCs w:val="24"/>
        </w:rPr>
        <w:t xml:space="preserve"> </w:t>
      </w:r>
      <w:r>
        <w:rPr>
          <w:rFonts w:ascii="Times New Roman" w:hAnsi="Times New Roman"/>
          <w:sz w:val="24"/>
          <w:szCs w:val="24"/>
        </w:rPr>
        <w:t>and</w:t>
      </w:r>
      <w:r w:rsidRPr="00016F7C">
        <w:rPr>
          <w:rFonts w:ascii="Times New Roman" w:hAnsi="Times New Roman"/>
          <w:sz w:val="24"/>
          <w:szCs w:val="24"/>
        </w:rPr>
        <w:t xml:space="preserve"> smaller, more specialized commercial finance </w:t>
      </w:r>
      <w:r>
        <w:rPr>
          <w:rFonts w:ascii="Times New Roman" w:hAnsi="Times New Roman"/>
          <w:sz w:val="24"/>
          <w:szCs w:val="24"/>
        </w:rPr>
        <w:t>companies</w:t>
      </w:r>
      <w:r w:rsidRPr="00016F7C">
        <w:rPr>
          <w:rFonts w:ascii="Times New Roman" w:hAnsi="Times New Roman"/>
          <w:sz w:val="24"/>
          <w:szCs w:val="24"/>
        </w:rPr>
        <w:t xml:space="preserve"> around the country</w:t>
      </w:r>
      <w:r>
        <w:rPr>
          <w:rFonts w:ascii="Times New Roman" w:hAnsi="Times New Roman"/>
          <w:sz w:val="24"/>
          <w:szCs w:val="24"/>
        </w:rPr>
        <w:t>,</w:t>
      </w:r>
      <w:r w:rsidRPr="00016F7C">
        <w:rPr>
          <w:rFonts w:ascii="Times New Roman" w:hAnsi="Times New Roman"/>
          <w:sz w:val="24"/>
          <w:szCs w:val="24"/>
        </w:rPr>
        <w:t xml:space="preserve"> offer </w:t>
      </w:r>
      <w:r>
        <w:rPr>
          <w:rFonts w:ascii="Times New Roman" w:hAnsi="Times New Roman"/>
          <w:sz w:val="24"/>
          <w:szCs w:val="24"/>
        </w:rPr>
        <w:t>a variety of</w:t>
      </w:r>
      <w:r w:rsidRPr="00016F7C">
        <w:rPr>
          <w:rFonts w:ascii="Times New Roman" w:hAnsi="Times New Roman"/>
          <w:sz w:val="24"/>
          <w:szCs w:val="24"/>
        </w:rPr>
        <w:t xml:space="preserve"> options for </w:t>
      </w:r>
      <w:r>
        <w:rPr>
          <w:rFonts w:ascii="Times New Roman" w:hAnsi="Times New Roman"/>
          <w:sz w:val="24"/>
          <w:szCs w:val="24"/>
        </w:rPr>
        <w:t>financing equipment and the key is knowing which options best suit your capital goods needs and your financial structure.</w:t>
      </w:r>
    </w:p>
    <w:p w14:paraId="62521F85" w14:textId="77777777" w:rsidR="00E21E06" w:rsidRDefault="00E21E06" w:rsidP="00E21E06">
      <w:pPr>
        <w:pStyle w:val="NormalWeb"/>
        <w:spacing w:line="360" w:lineRule="auto"/>
        <w:ind w:firstLine="720"/>
        <w:rPr>
          <w:rFonts w:ascii="Times New Roman" w:hAnsi="Times New Roman"/>
          <w:sz w:val="24"/>
          <w:szCs w:val="24"/>
        </w:rPr>
      </w:pPr>
      <w:r w:rsidRPr="00460556">
        <w:rPr>
          <w:rFonts w:ascii="Times New Roman" w:hAnsi="Times New Roman"/>
          <w:sz w:val="24"/>
          <w:szCs w:val="24"/>
        </w:rPr>
        <w:t xml:space="preserve">For a small to mid-sized company, regardless of current economic and market conditions, financing the acquisition of equipment rather than using cash may offer </w:t>
      </w:r>
      <w:r>
        <w:rPr>
          <w:rFonts w:ascii="Times New Roman" w:hAnsi="Times New Roman"/>
          <w:sz w:val="24"/>
          <w:szCs w:val="24"/>
        </w:rPr>
        <w:t xml:space="preserve">significant </w:t>
      </w:r>
      <w:r w:rsidRPr="00460556">
        <w:rPr>
          <w:rFonts w:ascii="Times New Roman" w:hAnsi="Times New Roman"/>
          <w:sz w:val="24"/>
          <w:szCs w:val="24"/>
        </w:rPr>
        <w:t xml:space="preserve">benefits </w:t>
      </w:r>
      <w:r>
        <w:rPr>
          <w:rFonts w:ascii="Times New Roman" w:hAnsi="Times New Roman"/>
          <w:sz w:val="24"/>
          <w:szCs w:val="24"/>
        </w:rPr>
        <w:t>while mitigating</w:t>
      </w:r>
      <w:r w:rsidRPr="00460556">
        <w:rPr>
          <w:rFonts w:ascii="Times New Roman" w:hAnsi="Times New Roman"/>
          <w:sz w:val="24"/>
          <w:szCs w:val="24"/>
        </w:rPr>
        <w:t xml:space="preserve"> risks.</w:t>
      </w:r>
      <w:r>
        <w:rPr>
          <w:rFonts w:ascii="Times New Roman" w:hAnsi="Times New Roman"/>
          <w:sz w:val="24"/>
          <w:szCs w:val="24"/>
        </w:rPr>
        <w:t xml:space="preserve"> More importantly, how you finance should be the result of careful planning based upon many factors. </w:t>
      </w:r>
      <w:r w:rsidRPr="00460556">
        <w:rPr>
          <w:rFonts w:ascii="Times New Roman" w:hAnsi="Times New Roman"/>
          <w:sz w:val="24"/>
          <w:szCs w:val="24"/>
        </w:rPr>
        <w:t>There are several things to consider in searching for the financing option that best matches the needs of your company</w:t>
      </w:r>
      <w:r>
        <w:rPr>
          <w:rFonts w:ascii="Times New Roman" w:hAnsi="Times New Roman"/>
          <w:sz w:val="24"/>
          <w:szCs w:val="24"/>
        </w:rPr>
        <w:t xml:space="preserve">, including practicality, cost-effectiveness, type and use of equipment and cash flow and </w:t>
      </w:r>
      <w:proofErr w:type="gramStart"/>
      <w:r>
        <w:rPr>
          <w:rFonts w:ascii="Times New Roman" w:hAnsi="Times New Roman"/>
          <w:sz w:val="24"/>
          <w:szCs w:val="24"/>
        </w:rPr>
        <w:t>long term</w:t>
      </w:r>
      <w:proofErr w:type="gramEnd"/>
      <w:r>
        <w:rPr>
          <w:rFonts w:ascii="Times New Roman" w:hAnsi="Times New Roman"/>
          <w:sz w:val="24"/>
          <w:szCs w:val="24"/>
        </w:rPr>
        <w:t xml:space="preserve"> capital and credit demands.</w:t>
      </w:r>
    </w:p>
    <w:p w14:paraId="0390266F" w14:textId="77777777" w:rsidR="00E21E06" w:rsidRPr="00EA2AFA" w:rsidRDefault="00E21E06" w:rsidP="00E21E06">
      <w:pPr>
        <w:pStyle w:val="NormalWeb"/>
        <w:spacing w:line="360" w:lineRule="auto"/>
        <w:ind w:firstLine="720"/>
        <w:rPr>
          <w:rFonts w:ascii="Times New Roman" w:hAnsi="Times New Roman"/>
          <w:sz w:val="24"/>
          <w:szCs w:val="24"/>
        </w:rPr>
      </w:pPr>
      <w:r>
        <w:rPr>
          <w:rFonts w:ascii="Times New Roman" w:hAnsi="Times New Roman"/>
          <w:sz w:val="24"/>
          <w:szCs w:val="24"/>
        </w:rPr>
        <w:t>How can you determine which is best for your company? Factors to keep in mind include knowing the length of time for which the equipment is needed</w:t>
      </w:r>
      <w:r w:rsidR="00D77B74">
        <w:rPr>
          <w:rFonts w:ascii="Times New Roman" w:hAnsi="Times New Roman"/>
          <w:sz w:val="24"/>
          <w:szCs w:val="24"/>
        </w:rPr>
        <w:t>,</w:t>
      </w:r>
      <w:r>
        <w:rPr>
          <w:rFonts w:ascii="Times New Roman" w:hAnsi="Times New Roman"/>
          <w:sz w:val="24"/>
          <w:szCs w:val="24"/>
        </w:rPr>
        <w:t xml:space="preserve"> you</w:t>
      </w:r>
      <w:r w:rsidRPr="00D77B74">
        <w:rPr>
          <w:rFonts w:ascii="Times New Roman" w:hAnsi="Times New Roman"/>
          <w:sz w:val="24"/>
          <w:szCs w:val="24"/>
        </w:rPr>
        <w:t>r tax situation</w:t>
      </w:r>
      <w:r w:rsidR="00D77B74">
        <w:rPr>
          <w:rFonts w:ascii="Times New Roman" w:hAnsi="Times New Roman"/>
          <w:sz w:val="24"/>
          <w:szCs w:val="24"/>
        </w:rPr>
        <w:t>,</w:t>
      </w:r>
      <w:r w:rsidRPr="00D77B74">
        <w:rPr>
          <w:rFonts w:ascii="Times New Roman" w:hAnsi="Times New Roman"/>
          <w:sz w:val="24"/>
          <w:szCs w:val="24"/>
        </w:rPr>
        <w:t xml:space="preserve"> </w:t>
      </w:r>
      <w:r w:rsidR="00885671" w:rsidRPr="00D77B74">
        <w:rPr>
          <w:rFonts w:ascii="Times New Roman" w:hAnsi="Times New Roman"/>
          <w:sz w:val="24"/>
          <w:szCs w:val="24"/>
        </w:rPr>
        <w:t xml:space="preserve">current budget and </w:t>
      </w:r>
      <w:r w:rsidRPr="00D77B74">
        <w:rPr>
          <w:rFonts w:ascii="Times New Roman" w:hAnsi="Times New Roman"/>
          <w:sz w:val="24"/>
          <w:szCs w:val="24"/>
        </w:rPr>
        <w:t xml:space="preserve">your company’s future capital needs related to future growth. </w:t>
      </w:r>
      <w:r w:rsidR="00D77B74" w:rsidRPr="00D77B74">
        <w:rPr>
          <w:rFonts w:ascii="Times New Roman" w:hAnsi="Times New Roman"/>
          <w:sz w:val="24"/>
          <w:szCs w:val="24"/>
        </w:rPr>
        <w:t xml:space="preserve">It is also useful to have knowledge of the wide range of ways equipment financing can address </w:t>
      </w:r>
      <w:r w:rsidR="00D77B74" w:rsidRPr="00D77B74">
        <w:rPr>
          <w:rFonts w:ascii="Times New Roman" w:hAnsi="Times New Roman"/>
          <w:sz w:val="24"/>
          <w:szCs w:val="24"/>
        </w:rPr>
        <w:lastRenderedPageBreak/>
        <w:t>your business's unique needs</w:t>
      </w:r>
      <w:r w:rsidR="00D77B74">
        <w:rPr>
          <w:rFonts w:ascii="Times New Roman" w:hAnsi="Times New Roman"/>
          <w:sz w:val="24"/>
          <w:szCs w:val="24"/>
        </w:rPr>
        <w:t xml:space="preserve">. </w:t>
      </w:r>
      <w:r w:rsidR="00D77B74" w:rsidRPr="00D77B74">
        <w:rPr>
          <w:rFonts w:ascii="Times New Roman" w:hAnsi="Times New Roman"/>
          <w:sz w:val="24"/>
          <w:szCs w:val="24"/>
        </w:rPr>
        <w:t>Following are 10 key benefits of financing capital spending:</w:t>
      </w:r>
    </w:p>
    <w:p w14:paraId="4C1F2021" w14:textId="77777777" w:rsidR="00E21E06" w:rsidRPr="00EA2AFA" w:rsidRDefault="00E21E06" w:rsidP="00E21E06">
      <w:pPr>
        <w:autoSpaceDE w:val="0"/>
        <w:autoSpaceDN w:val="0"/>
        <w:adjustRightInd w:val="0"/>
      </w:pPr>
      <w:r w:rsidRPr="00EA2AFA">
        <w:t xml:space="preserve">1. </w:t>
      </w:r>
      <w:r w:rsidRPr="00EA2AFA">
        <w:rPr>
          <w:b/>
        </w:rPr>
        <w:t>Flexible Financial Solutions</w:t>
      </w:r>
      <w:r w:rsidRPr="00EA2AFA">
        <w:t xml:space="preserve">. The types of financing solutions equipment finance companies offer – especially leases -- are flexible and can be tailored to specific accounting, tax or cash flow needs. </w:t>
      </w:r>
    </w:p>
    <w:p w14:paraId="6120677B" w14:textId="77777777" w:rsidR="00DE358C" w:rsidRPr="00EA2AFA" w:rsidRDefault="00DE358C" w:rsidP="00E21E06">
      <w:pPr>
        <w:autoSpaceDE w:val="0"/>
        <w:autoSpaceDN w:val="0"/>
        <w:adjustRightInd w:val="0"/>
      </w:pPr>
    </w:p>
    <w:p w14:paraId="332EBD31" w14:textId="77777777" w:rsidR="00E21E06" w:rsidRPr="00EA2AFA" w:rsidRDefault="00E21E06" w:rsidP="00E21E06">
      <w:pPr>
        <w:autoSpaceDE w:val="0"/>
        <w:autoSpaceDN w:val="0"/>
        <w:adjustRightInd w:val="0"/>
      </w:pPr>
      <w:r w:rsidRPr="00EA2AFA">
        <w:t xml:space="preserve">2. </w:t>
      </w:r>
      <w:r w:rsidRPr="00EA2AFA">
        <w:rPr>
          <w:b/>
        </w:rPr>
        <w:t>Capital preservation</w:t>
      </w:r>
      <w:r w:rsidRPr="00EA2AFA">
        <w:t xml:space="preserve">. Preservation of capital is a consideration of most businesses that makes equipment financing an attractive option. Investing in large capital expenditures often represents big financial risk, especially for small companies. Financing vs. spending cash, and particularly the type of financing employed (lease v. loan) can help mitigate the uncertainty of investing in a capital asset that may not yield the desired return, increase inefficiency, cost savings, or future sales. For instance, lease </w:t>
      </w:r>
      <w:r w:rsidR="002D35F2" w:rsidRPr="00EA2AFA">
        <w:t>payments can</w:t>
      </w:r>
      <w:r w:rsidRPr="00EA2AFA">
        <w:t xml:space="preserve"> often be matched to the productivity the equipment produces.</w:t>
      </w:r>
    </w:p>
    <w:p w14:paraId="231CBCAC" w14:textId="77777777" w:rsidR="00DE358C" w:rsidRPr="00EA2AFA" w:rsidRDefault="00DE358C" w:rsidP="00E21E06">
      <w:pPr>
        <w:autoSpaceDE w:val="0"/>
        <w:autoSpaceDN w:val="0"/>
        <w:adjustRightInd w:val="0"/>
      </w:pPr>
    </w:p>
    <w:p w14:paraId="207ECAFC" w14:textId="77777777" w:rsidR="00E21E06" w:rsidRPr="00EA2AFA" w:rsidRDefault="00E21E06" w:rsidP="00E21E06">
      <w:pPr>
        <w:autoSpaceDE w:val="0"/>
        <w:autoSpaceDN w:val="0"/>
        <w:adjustRightInd w:val="0"/>
      </w:pPr>
      <w:r w:rsidRPr="00EA2AFA">
        <w:t xml:space="preserve">3. </w:t>
      </w:r>
      <w:r w:rsidRPr="00EA2AFA">
        <w:rPr>
          <w:b/>
        </w:rPr>
        <w:t>Improved Expense Planning</w:t>
      </w:r>
      <w:r w:rsidRPr="00EA2AFA">
        <w:t xml:space="preserve">. Maintaining cash flow and consistent budgeting is another </w:t>
      </w:r>
      <w:r w:rsidR="00D77B74" w:rsidRPr="00EA2AFA">
        <w:t>benefit of</w:t>
      </w:r>
      <w:r w:rsidRPr="00EA2AFA">
        <w:t xml:space="preserve"> equipment financing. Instead of considerable capital outlays resulting in huge budget fluctuations, financing enables even expense planning. </w:t>
      </w:r>
      <w:r w:rsidRPr="00EA2AFA" w:rsidDel="008E49EA">
        <w:t xml:space="preserve">Tax considerations also come into play. Full payout leases or equipment loans allow the borrower to take depreciation on the asset acquired, </w:t>
      </w:r>
      <w:proofErr w:type="gramStart"/>
      <w:r w:rsidRPr="00EA2AFA" w:rsidDel="008E49EA">
        <w:t>where as</w:t>
      </w:r>
      <w:proofErr w:type="gramEnd"/>
      <w:r w:rsidRPr="00EA2AFA" w:rsidDel="008E49EA">
        <w:t xml:space="preserve"> an operating or fair market value lease allows the borrower to take lower payments but no depreciation. A loan allows you to lock in your payments for the expected life of the asset, where as a lease provides lower expense for the expected time of use.</w:t>
      </w:r>
    </w:p>
    <w:p w14:paraId="3B3DD760" w14:textId="77777777" w:rsidR="00E21E06" w:rsidRPr="00EA2AFA" w:rsidRDefault="00E21E06" w:rsidP="00E21E06">
      <w:pPr>
        <w:autoSpaceDE w:val="0"/>
        <w:autoSpaceDN w:val="0"/>
        <w:adjustRightInd w:val="0"/>
      </w:pPr>
    </w:p>
    <w:p w14:paraId="4E7C4FB2" w14:textId="77777777" w:rsidR="00DE358C" w:rsidRPr="00EA2AFA" w:rsidRDefault="00E21E06" w:rsidP="00DE358C">
      <w:pPr>
        <w:autoSpaceDE w:val="0"/>
        <w:autoSpaceDN w:val="0"/>
        <w:adjustRightInd w:val="0"/>
      </w:pPr>
      <w:r w:rsidRPr="00EA2AFA">
        <w:t>4.</w:t>
      </w:r>
      <w:r w:rsidR="00DE358C" w:rsidRPr="00EA2AFA">
        <w:t xml:space="preserve"> </w:t>
      </w:r>
      <w:r w:rsidRPr="00EA2AFA">
        <w:rPr>
          <w:b/>
        </w:rPr>
        <w:t>Business Cycle Flexibility</w:t>
      </w:r>
      <w:r w:rsidRPr="00EA2AFA">
        <w:t xml:space="preserve">. Flexibility is another key aspect of equipment lease financing, in particular. </w:t>
      </w:r>
      <w:r w:rsidR="002D35F2" w:rsidRPr="00EA2AFA">
        <w:t>Some</w:t>
      </w:r>
      <w:r w:rsidRPr="00EA2AFA">
        <w:t xml:space="preserve"> types of leases allow for seasonal business fluctuations, lower monthly payments while a project is ramping up and revenue </w:t>
      </w:r>
      <w:r w:rsidR="00C94554" w:rsidRPr="00EA2AFA">
        <w:t xml:space="preserve">is </w:t>
      </w:r>
      <w:r w:rsidRPr="00EA2AFA">
        <w:t xml:space="preserve">not yet being generated from the equipment, and other specific circumstances your business may experience. </w:t>
      </w:r>
    </w:p>
    <w:p w14:paraId="120A46FE" w14:textId="77777777" w:rsidR="00DE358C" w:rsidRPr="00EA2AFA" w:rsidRDefault="00DE358C" w:rsidP="00DE358C">
      <w:pPr>
        <w:autoSpaceDE w:val="0"/>
        <w:autoSpaceDN w:val="0"/>
        <w:adjustRightInd w:val="0"/>
      </w:pPr>
    </w:p>
    <w:p w14:paraId="2F524442" w14:textId="77777777" w:rsidR="00E21E06" w:rsidRPr="00EA2AFA" w:rsidRDefault="002D35F2" w:rsidP="00DE358C">
      <w:pPr>
        <w:autoSpaceDE w:val="0"/>
        <w:autoSpaceDN w:val="0"/>
        <w:adjustRightInd w:val="0"/>
      </w:pPr>
      <w:r w:rsidRPr="00EA2AFA">
        <w:t xml:space="preserve">5. </w:t>
      </w:r>
      <w:r w:rsidRPr="00EA2AFA">
        <w:rPr>
          <w:b/>
        </w:rPr>
        <w:t>Up</w:t>
      </w:r>
      <w:r w:rsidR="00E21E06" w:rsidRPr="00EA2AFA">
        <w:rPr>
          <w:b/>
        </w:rPr>
        <w:t>-to-Date Technology</w:t>
      </w:r>
      <w:r w:rsidR="00E21E06" w:rsidRPr="00EA2AFA">
        <w:t>. The ability to have the latest equipment is important in today’s business environment.  Many businesses-</w:t>
      </w:r>
      <w:r w:rsidR="00D77B74" w:rsidRPr="00EA2AFA">
        <w:t>-</w:t>
      </w:r>
      <w:r w:rsidR="00E21E06" w:rsidRPr="00EA2AFA">
        <w:t>from airlines to graphic designers-</w:t>
      </w:r>
      <w:r w:rsidR="00D77B74" w:rsidRPr="00EA2AFA">
        <w:t>-</w:t>
      </w:r>
      <w:r w:rsidR="00E21E06" w:rsidRPr="00EA2AFA">
        <w:t>couldn't afford to buy outright the equipment they need to be competitive and thrive. By funding equipment acquisitions through term financing, they are often able to acquire more and better equipment that may have been out of their reach if they only considered acquiring it through a cash purchase.</w:t>
      </w:r>
    </w:p>
    <w:p w14:paraId="0211647C" w14:textId="77777777" w:rsidR="00E21E06" w:rsidRPr="00EA2AFA" w:rsidRDefault="00E21E06" w:rsidP="00E21E06">
      <w:pPr>
        <w:autoSpaceDE w:val="0"/>
        <w:autoSpaceDN w:val="0"/>
        <w:adjustRightInd w:val="0"/>
      </w:pPr>
    </w:p>
    <w:p w14:paraId="7048879D" w14:textId="77777777" w:rsidR="00E21E06" w:rsidRPr="00EA2AFA" w:rsidRDefault="00E21E06" w:rsidP="00E21E06">
      <w:pPr>
        <w:autoSpaceDE w:val="0"/>
        <w:autoSpaceDN w:val="0"/>
        <w:adjustRightInd w:val="0"/>
      </w:pPr>
      <w:r w:rsidRPr="00EA2AFA">
        <w:t xml:space="preserve">6. </w:t>
      </w:r>
      <w:r w:rsidRPr="00EA2AFA">
        <w:rPr>
          <w:b/>
        </w:rPr>
        <w:t>Equipment Experts</w:t>
      </w:r>
      <w:r w:rsidRPr="00EA2AFA">
        <w:t xml:space="preserve">. </w:t>
      </w:r>
      <w:r w:rsidR="00916C4B" w:rsidRPr="00EA2AFA">
        <w:t>Some e</w:t>
      </w:r>
      <w:r w:rsidRPr="00EA2AFA">
        <w:t xml:space="preserve">quipment finance companies are equipment experts and offer equipment specialties </w:t>
      </w:r>
      <w:r w:rsidR="00B11523" w:rsidRPr="00EA2AFA">
        <w:t>which</w:t>
      </w:r>
      <w:r w:rsidRPr="00EA2AFA">
        <w:t xml:space="preserve"> other sources of finance do not. Equipment finance experts have special relationships with manufacturers and distributors. Many equipment financiers specialize in certain equipment types or industry categor</w:t>
      </w:r>
      <w:r w:rsidR="00C94554" w:rsidRPr="00EA2AFA">
        <w:t>ies</w:t>
      </w:r>
      <w:r w:rsidRPr="00EA2AFA">
        <w:t xml:space="preserve">, such as IT, office equipment, manufacturing, medical </w:t>
      </w:r>
      <w:r w:rsidR="00D77B74" w:rsidRPr="00EA2AFA">
        <w:t>and</w:t>
      </w:r>
      <w:r w:rsidRPr="00EA2AFA">
        <w:t xml:space="preserve"> other equipment. </w:t>
      </w:r>
    </w:p>
    <w:p w14:paraId="29879670" w14:textId="77777777" w:rsidR="00E21E06" w:rsidRPr="00EA2AFA" w:rsidRDefault="00E21E06" w:rsidP="00E21E06">
      <w:pPr>
        <w:autoSpaceDE w:val="0"/>
        <w:autoSpaceDN w:val="0"/>
        <w:adjustRightInd w:val="0"/>
      </w:pPr>
    </w:p>
    <w:p w14:paraId="51A30F98" w14:textId="77777777" w:rsidR="00E21E06" w:rsidRPr="00EA2AFA" w:rsidRDefault="00E21E06" w:rsidP="006C0271">
      <w:pPr>
        <w:autoSpaceDE w:val="0"/>
        <w:autoSpaceDN w:val="0"/>
        <w:adjustRightInd w:val="0"/>
      </w:pPr>
      <w:r w:rsidRPr="00EA2AFA">
        <w:t xml:space="preserve">7. </w:t>
      </w:r>
      <w:r w:rsidRPr="00EA2AFA">
        <w:rPr>
          <w:b/>
        </w:rPr>
        <w:t>Managed Obsolescence</w:t>
      </w:r>
      <w:r w:rsidRPr="00EA2AFA">
        <w:t xml:space="preserve">. Managing obsolescence is a strategic benefit of equipment lease finance, in particular. The risk of owning obsolete equipment (for instance, IT </w:t>
      </w:r>
      <w:r w:rsidRPr="00EA2AFA">
        <w:lastRenderedPageBreak/>
        <w:t xml:space="preserve">equipment) is eliminated if you use lease financing for your acquisition, since many agreements allow for easy and fast equipment updates. </w:t>
      </w:r>
    </w:p>
    <w:p w14:paraId="779A09F0" w14:textId="77777777" w:rsidR="00E21E06" w:rsidRPr="00EA2AFA" w:rsidRDefault="00E21E06" w:rsidP="006C0271">
      <w:pPr>
        <w:autoSpaceDE w:val="0"/>
        <w:autoSpaceDN w:val="0"/>
        <w:adjustRightInd w:val="0"/>
      </w:pPr>
    </w:p>
    <w:p w14:paraId="6B7C4694" w14:textId="77777777" w:rsidR="00E21E06" w:rsidRPr="00EA2AFA" w:rsidRDefault="00E21E06" w:rsidP="006C0271">
      <w:pPr>
        <w:autoSpaceDE w:val="0"/>
        <w:autoSpaceDN w:val="0"/>
        <w:adjustRightInd w:val="0"/>
      </w:pPr>
      <w:r w:rsidRPr="00EA2AFA">
        <w:t xml:space="preserve">Additionally, most equipment finance companies, in partnership with their vendors, will work with the customer to "right size" the equipment, by structuring co-terminus transactions or facilitating trade-ups to ensure the customer has the appropriate equipment. Further, </w:t>
      </w:r>
      <w:r w:rsidR="002D35F2" w:rsidRPr="00EA2AFA">
        <w:t>most financiers</w:t>
      </w:r>
      <w:r w:rsidRPr="00EA2AFA">
        <w:t xml:space="preserve"> handle the disposal and other ownership burdens of equipment when it is time to upgrade. </w:t>
      </w:r>
    </w:p>
    <w:p w14:paraId="19AC887D" w14:textId="77777777" w:rsidR="00E21E06" w:rsidRPr="00EA2AFA" w:rsidRDefault="00E21E06" w:rsidP="00E21E06">
      <w:pPr>
        <w:autoSpaceDE w:val="0"/>
        <w:autoSpaceDN w:val="0"/>
        <w:adjustRightInd w:val="0"/>
      </w:pPr>
    </w:p>
    <w:p w14:paraId="0AFCEC78" w14:textId="77777777" w:rsidR="00E21E06" w:rsidRPr="00EA2AFA" w:rsidRDefault="00E21E06" w:rsidP="00E21E06">
      <w:pPr>
        <w:autoSpaceDE w:val="0"/>
        <w:autoSpaceDN w:val="0"/>
        <w:adjustRightInd w:val="0"/>
      </w:pPr>
      <w:r w:rsidRPr="00EA2AFA">
        <w:t xml:space="preserve">8. </w:t>
      </w:r>
      <w:r w:rsidRPr="00EA2AFA">
        <w:rPr>
          <w:b/>
        </w:rPr>
        <w:t>Dependable Asset Management</w:t>
      </w:r>
      <w:r w:rsidRPr="00EA2AFA">
        <w:t xml:space="preserve">. Asset management is a key benefit of many forms of equipment finance, ensuring equipment in production isn’t under-utilized or over-utilized. Knowing where your equipment is being used, how much, and when it is time to upgrade or update it -- including disposal -- is an important service that many financing companies offer. A good asset management program tracks equipment throughout its life cycle from delivery to its installation, use, maintenance, and finally de-installation and disposition. </w:t>
      </w:r>
    </w:p>
    <w:p w14:paraId="24086EE5" w14:textId="77777777" w:rsidR="00EB0621" w:rsidRPr="00EA2AFA" w:rsidRDefault="00EB0621" w:rsidP="00E21E06">
      <w:pPr>
        <w:autoSpaceDE w:val="0"/>
        <w:autoSpaceDN w:val="0"/>
        <w:adjustRightInd w:val="0"/>
      </w:pPr>
    </w:p>
    <w:p w14:paraId="7292FC9D" w14:textId="77777777" w:rsidR="00E21E06" w:rsidRPr="00EA2AFA" w:rsidRDefault="00E21E06" w:rsidP="00E21E06">
      <w:pPr>
        <w:autoSpaceDE w:val="0"/>
        <w:autoSpaceDN w:val="0"/>
        <w:adjustRightInd w:val="0"/>
      </w:pPr>
      <w:r w:rsidRPr="00EA2AFA">
        <w:t xml:space="preserve">9. </w:t>
      </w:r>
      <w:r w:rsidRPr="00EA2AFA">
        <w:rPr>
          <w:b/>
        </w:rPr>
        <w:t>Equipment Disposal</w:t>
      </w:r>
      <w:r w:rsidRPr="00EA2AFA">
        <w:t>. Equipment disposal is another issue to consider before financing equipment. Most businesses don't have the resources or knowledge to efficiently manage and sell their old equipment. The convenience of having equipment managed by a third party, such as an equipment leasing and financing company, allows businesses to focus on core operations. With lease financing, for instance, you may essentially outsource the equipment management function so the financing company can handle its disposal or resale when it is time to retire the asset.</w:t>
      </w:r>
    </w:p>
    <w:p w14:paraId="0BF2006F" w14:textId="77777777" w:rsidR="00E21E06" w:rsidRPr="00EA2AFA" w:rsidRDefault="00E21E06" w:rsidP="00E21E06">
      <w:pPr>
        <w:autoSpaceDE w:val="0"/>
        <w:autoSpaceDN w:val="0"/>
        <w:adjustRightInd w:val="0"/>
      </w:pPr>
    </w:p>
    <w:p w14:paraId="5E075D4B" w14:textId="77777777" w:rsidR="00E21E06" w:rsidRDefault="00E21E06" w:rsidP="00E21E06">
      <w:pPr>
        <w:autoSpaceDE w:val="0"/>
        <w:autoSpaceDN w:val="0"/>
        <w:adjustRightInd w:val="0"/>
      </w:pPr>
      <w:r w:rsidRPr="00EA2AFA">
        <w:t xml:space="preserve">10.  </w:t>
      </w:r>
      <w:r w:rsidRPr="00EA2AFA">
        <w:rPr>
          <w:b/>
        </w:rPr>
        <w:t>Reduced Risk</w:t>
      </w:r>
      <w:r w:rsidRPr="00EA2AFA">
        <w:t>. Equipment purchases involve risk to the owner--from equipment expertise to capital outlays, from asset management to obsolescence—which become the burden of the equipment</w:t>
      </w:r>
      <w:r w:rsidRPr="00E76AD8">
        <w:t xml:space="preserve"> owner.</w:t>
      </w:r>
      <w:r>
        <w:t xml:space="preserve"> F</w:t>
      </w:r>
      <w:r w:rsidRPr="00E76AD8">
        <w:t>inancing</w:t>
      </w:r>
      <w:r>
        <w:t xml:space="preserve"> removes many unnecessary risks</w:t>
      </w:r>
      <w:r w:rsidRPr="00E76AD8">
        <w:t xml:space="preserve"> </w:t>
      </w:r>
      <w:r>
        <w:t xml:space="preserve">allowing </w:t>
      </w:r>
      <w:r w:rsidRPr="00E76AD8">
        <w:t xml:space="preserve">you </w:t>
      </w:r>
      <w:r>
        <w:t>to</w:t>
      </w:r>
      <w:r w:rsidRPr="00E76AD8">
        <w:t xml:space="preserve"> focus on your business</w:t>
      </w:r>
      <w:r>
        <w:t>.</w:t>
      </w:r>
      <w:r w:rsidRPr="00E76AD8">
        <w:t xml:space="preserve"> </w:t>
      </w:r>
    </w:p>
    <w:p w14:paraId="5B92DE36" w14:textId="77777777" w:rsidR="00E21E06" w:rsidRDefault="00E21E06" w:rsidP="00E21E06">
      <w:pPr>
        <w:autoSpaceDE w:val="0"/>
        <w:autoSpaceDN w:val="0"/>
        <w:adjustRightInd w:val="0"/>
      </w:pPr>
    </w:p>
    <w:p w14:paraId="2C63A0E6" w14:textId="77777777" w:rsidR="00E21E06" w:rsidRDefault="00E21E06" w:rsidP="00E21E06">
      <w:pPr>
        <w:autoSpaceDE w:val="0"/>
        <w:autoSpaceDN w:val="0"/>
        <w:adjustRightInd w:val="0"/>
      </w:pPr>
    </w:p>
    <w:p w14:paraId="052064E2" w14:textId="77777777" w:rsidR="00E21E06" w:rsidRDefault="00E21E06" w:rsidP="00E21E06">
      <w:pPr>
        <w:spacing w:line="360" w:lineRule="auto"/>
        <w:ind w:firstLine="720"/>
      </w:pPr>
      <w:r>
        <w:t xml:space="preserve">Knowing the options available for equipment acquisition will enable you to obtain the most for your </w:t>
      </w:r>
      <w:r w:rsidR="00D77B74">
        <w:t xml:space="preserve">business </w:t>
      </w:r>
      <w:r>
        <w:t xml:space="preserve">without hamstringing your budget or your company’s future. </w:t>
      </w:r>
      <w:r w:rsidRPr="00E76AD8">
        <w:t xml:space="preserve">Remember, you make money by using equipment, not </w:t>
      </w:r>
      <w:r>
        <w:t xml:space="preserve">necessarily by </w:t>
      </w:r>
      <w:r w:rsidRPr="00E76AD8">
        <w:t>owning it.</w:t>
      </w:r>
      <w:r w:rsidR="00D77B74">
        <w:t xml:space="preserve"> For further information, visit </w:t>
      </w:r>
      <w:hyperlink r:id="rId7" w:history="1">
        <w:r w:rsidR="00D77B74">
          <w:rPr>
            <w:rStyle w:val="Hyperlink"/>
          </w:rPr>
          <w:t>www.EquipmentFinanceAdvantage.org</w:t>
        </w:r>
      </w:hyperlink>
      <w:r w:rsidR="00D77B74">
        <w:t>. You will find a glossary of equipment finance terms, an analysis of the benefits of equipment financing, a directory of equipment finance companies and more.</w:t>
      </w:r>
    </w:p>
    <w:p w14:paraId="46CAF6F6" w14:textId="77777777" w:rsidR="00E21E06" w:rsidRPr="00D25C68" w:rsidRDefault="00E21E06" w:rsidP="00E21E06">
      <w:pPr>
        <w:pBdr>
          <w:bottom w:val="single" w:sz="12" w:space="1" w:color="auto"/>
        </w:pBdr>
        <w:spacing w:line="384" w:lineRule="auto"/>
      </w:pPr>
    </w:p>
    <w:p w14:paraId="7371126E" w14:textId="77777777" w:rsidR="00D77B74" w:rsidRDefault="00D77B74" w:rsidP="00D77B74">
      <w:r>
        <w:rPr>
          <w:color w:val="000000"/>
          <w:lang w:val="de-DE"/>
        </w:rPr>
        <w:t>Ralph Petta</w:t>
      </w:r>
      <w:r>
        <w:t xml:space="preserve"> is President and CEO of the Equipment Leasing and Finance Association, the trade association that represents companies in the $1 trillion equipment finance sector, which includes financial services companies and manufacturers engaged in financing capital goods. </w:t>
      </w:r>
      <w:r w:rsidRPr="00022F13">
        <w:t xml:space="preserve">ELFA members are the driving force behind the growth in the commercial </w:t>
      </w:r>
      <w:r w:rsidRPr="00022F13">
        <w:lastRenderedPageBreak/>
        <w:t xml:space="preserve">equipment finance market and contribute to capital formation in the U.S. and abroad. </w:t>
      </w:r>
      <w:r>
        <w:rPr>
          <w:color w:val="000000"/>
        </w:rPr>
        <w:t>For more information, please visit</w:t>
      </w:r>
      <w:r>
        <w:t xml:space="preserve"> </w:t>
      </w:r>
      <w:hyperlink r:id="rId8" w:tooltip="blocked::http://www.elfaonline.org/&#10;http://www.ELFAOnline.org" w:history="1">
        <w:r>
          <w:rPr>
            <w:rStyle w:val="Hyperlink"/>
          </w:rPr>
          <w:t>www.ELFAOnline.org</w:t>
        </w:r>
      </w:hyperlink>
      <w:r>
        <w:rPr>
          <w:color w:val="000000"/>
        </w:rPr>
        <w:t>.</w:t>
      </w:r>
      <w:r>
        <w:t> </w:t>
      </w:r>
    </w:p>
    <w:p w14:paraId="53DD08B6" w14:textId="77777777" w:rsidR="00D77B74" w:rsidRDefault="00D77B74" w:rsidP="00D77B74"/>
    <w:p w14:paraId="61A4069B" w14:textId="2DAAD6ED" w:rsidR="00EA2AFA" w:rsidRDefault="00D77B74" w:rsidP="00D77B74">
      <w:pPr>
        <w:spacing w:line="384" w:lineRule="auto"/>
      </w:pPr>
      <w:r w:rsidRPr="00D25C68">
        <w:t>©Equipment Leasing and Finance Association 20</w:t>
      </w:r>
      <w:r w:rsidR="00904299">
        <w:t>20</w:t>
      </w:r>
      <w:r w:rsidRPr="00D25C68">
        <w:t>. Reprinted with permission.</w:t>
      </w:r>
    </w:p>
    <w:p w14:paraId="6C9E5600" w14:textId="77777777" w:rsidR="00EA2AFA" w:rsidRDefault="00EA2AFA" w:rsidP="00EA2AFA">
      <w:pPr>
        <w:ind w:right="720"/>
        <w:contextualSpacing/>
      </w:pPr>
      <w:r>
        <w:rPr>
          <w:i/>
        </w:rPr>
        <w:t>Disclaimer: The information in this document is a summary only and does not constitute financial advice. Readers should obtain their own independent accounting advice that takes into account all relevant aspects of a particular lessor’s or lessee’s business and products</w:t>
      </w:r>
      <w:r>
        <w:t>.</w:t>
      </w:r>
    </w:p>
    <w:p w14:paraId="11563B35" w14:textId="77777777" w:rsidR="00EA2AFA" w:rsidRPr="003F3CED" w:rsidRDefault="00EA2AFA" w:rsidP="00D77B74">
      <w:pPr>
        <w:spacing w:line="384" w:lineRule="auto"/>
      </w:pPr>
    </w:p>
    <w:sectPr w:rsidR="00EA2AFA" w:rsidRPr="003F3C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0D18"/>
    <w:multiLevelType w:val="hybridMultilevel"/>
    <w:tmpl w:val="EDEC101A"/>
    <w:lvl w:ilvl="0" w:tplc="211A6E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8434E"/>
    <w:multiLevelType w:val="hybridMultilevel"/>
    <w:tmpl w:val="B5B2090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4D3DE5"/>
    <w:multiLevelType w:val="hybridMultilevel"/>
    <w:tmpl w:val="612C6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A5B72"/>
    <w:multiLevelType w:val="hybridMultilevel"/>
    <w:tmpl w:val="CC403E14"/>
    <w:lvl w:ilvl="0" w:tplc="211A6E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862E8"/>
    <w:multiLevelType w:val="hybridMultilevel"/>
    <w:tmpl w:val="2E782DFE"/>
    <w:lvl w:ilvl="0" w:tplc="211A6E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867C9"/>
    <w:multiLevelType w:val="hybridMultilevel"/>
    <w:tmpl w:val="C21C4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B572C9"/>
    <w:multiLevelType w:val="hybridMultilevel"/>
    <w:tmpl w:val="B85E9418"/>
    <w:lvl w:ilvl="0" w:tplc="211A6E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0F7B24"/>
    <w:multiLevelType w:val="hybridMultilevel"/>
    <w:tmpl w:val="D5940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93742D"/>
    <w:multiLevelType w:val="hybridMultilevel"/>
    <w:tmpl w:val="A474611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6D5567"/>
    <w:multiLevelType w:val="hybridMultilevel"/>
    <w:tmpl w:val="AF748594"/>
    <w:lvl w:ilvl="0" w:tplc="D68A1FF0">
      <w:start w:val="5"/>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5"/>
  </w:num>
  <w:num w:numId="4">
    <w:abstractNumId w:val="4"/>
  </w:num>
  <w:num w:numId="5">
    <w:abstractNumId w:val="6"/>
  </w:num>
  <w:num w:numId="6">
    <w:abstractNumId w:val="3"/>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8E"/>
    <w:rsid w:val="000C3209"/>
    <w:rsid w:val="00166110"/>
    <w:rsid w:val="002D35F2"/>
    <w:rsid w:val="00354F27"/>
    <w:rsid w:val="003A7459"/>
    <w:rsid w:val="003F3CED"/>
    <w:rsid w:val="00424954"/>
    <w:rsid w:val="004838F0"/>
    <w:rsid w:val="0049533D"/>
    <w:rsid w:val="006522F5"/>
    <w:rsid w:val="006C0271"/>
    <w:rsid w:val="0087181C"/>
    <w:rsid w:val="00885671"/>
    <w:rsid w:val="008C3D1D"/>
    <w:rsid w:val="008F6A26"/>
    <w:rsid w:val="00904299"/>
    <w:rsid w:val="00916C4B"/>
    <w:rsid w:val="009B0D8E"/>
    <w:rsid w:val="00AB37F1"/>
    <w:rsid w:val="00B11523"/>
    <w:rsid w:val="00C65329"/>
    <w:rsid w:val="00C94554"/>
    <w:rsid w:val="00D63AF1"/>
    <w:rsid w:val="00D77B74"/>
    <w:rsid w:val="00DE358C"/>
    <w:rsid w:val="00E21E06"/>
    <w:rsid w:val="00E51644"/>
    <w:rsid w:val="00EA2AFA"/>
    <w:rsid w:val="00EB0621"/>
    <w:rsid w:val="00EB78BB"/>
    <w:rsid w:val="00F4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EAC98"/>
  <w15:chartTrackingRefBased/>
  <w15:docId w15:val="{EB93956F-3D2B-F947-BFCE-F74A7E08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541D6"/>
    <w:pPr>
      <w:framePr w:w="7920" w:h="1980" w:hRule="exact" w:hSpace="180" w:wrap="auto" w:hAnchor="page" w:xAlign="center" w:yAlign="bottom"/>
      <w:ind w:left="2880"/>
    </w:pPr>
    <w:rPr>
      <w:rFonts w:ascii="Arial" w:hAnsi="Arial" w:cs="Arial"/>
      <w:sz w:val="20"/>
    </w:rPr>
  </w:style>
  <w:style w:type="character" w:styleId="Hyperlink">
    <w:name w:val="Hyperlink"/>
    <w:rsid w:val="0076596A"/>
    <w:rPr>
      <w:color w:val="0000FF"/>
      <w:u w:val="single"/>
    </w:rPr>
  </w:style>
  <w:style w:type="character" w:styleId="CommentReference">
    <w:name w:val="annotation reference"/>
    <w:semiHidden/>
    <w:rsid w:val="009C780D"/>
    <w:rPr>
      <w:sz w:val="16"/>
      <w:szCs w:val="16"/>
    </w:rPr>
  </w:style>
  <w:style w:type="paragraph" w:styleId="CommentText">
    <w:name w:val="annotation text"/>
    <w:basedOn w:val="Normal"/>
    <w:semiHidden/>
    <w:rsid w:val="009C780D"/>
    <w:rPr>
      <w:sz w:val="20"/>
      <w:szCs w:val="20"/>
    </w:rPr>
  </w:style>
  <w:style w:type="paragraph" w:styleId="CommentSubject">
    <w:name w:val="annotation subject"/>
    <w:basedOn w:val="CommentText"/>
    <w:next w:val="CommentText"/>
    <w:semiHidden/>
    <w:rsid w:val="009C780D"/>
    <w:rPr>
      <w:b/>
      <w:bCs/>
    </w:rPr>
  </w:style>
  <w:style w:type="paragraph" w:styleId="BalloonText">
    <w:name w:val="Balloon Text"/>
    <w:basedOn w:val="Normal"/>
    <w:semiHidden/>
    <w:rsid w:val="009C780D"/>
    <w:rPr>
      <w:rFonts w:ascii="Tahoma" w:hAnsi="Tahoma" w:cs="Tahoma"/>
      <w:sz w:val="16"/>
      <w:szCs w:val="16"/>
    </w:rPr>
  </w:style>
  <w:style w:type="paragraph" w:styleId="NormalWeb">
    <w:name w:val="Normal (Web)"/>
    <w:basedOn w:val="Normal"/>
    <w:rsid w:val="00016F7C"/>
    <w:pPr>
      <w:spacing w:before="100" w:beforeAutospacing="1" w:after="100" w:afterAutospacing="1"/>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6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faonline.org/" TargetMode="External"/><Relationship Id="rId3" Type="http://schemas.openxmlformats.org/officeDocument/2006/relationships/styles" Target="styles.xml"/><Relationship Id="rId7" Type="http://schemas.openxmlformats.org/officeDocument/2006/relationships/hyperlink" Target="http://www.EquipmentFinanceAdvantag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1F1DC-1682-47D2-BFCA-2AFB20DB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Financing Capital Spending for Your Small Business: 10 Ways It Works for You</vt:lpstr>
    </vt:vector>
  </TitlesOfParts>
  <Company>ELFA</Company>
  <LinksUpToDate>false</LinksUpToDate>
  <CharactersWithSpaces>7944</CharactersWithSpaces>
  <SharedDoc>false</SharedDoc>
  <HLinks>
    <vt:vector size="12" baseType="variant">
      <vt:variant>
        <vt:i4>3538999</vt:i4>
      </vt:variant>
      <vt:variant>
        <vt:i4>3</vt:i4>
      </vt:variant>
      <vt:variant>
        <vt:i4>0</vt:i4>
      </vt:variant>
      <vt:variant>
        <vt:i4>5</vt:i4>
      </vt:variant>
      <vt:variant>
        <vt:lpwstr>http://www.elfaonline.org/</vt:lpwstr>
      </vt:variant>
      <vt:variant>
        <vt:lpwstr/>
      </vt:variant>
      <vt:variant>
        <vt:i4>4456450</vt:i4>
      </vt:variant>
      <vt:variant>
        <vt:i4>0</vt:i4>
      </vt:variant>
      <vt:variant>
        <vt:i4>0</vt:i4>
      </vt:variant>
      <vt:variant>
        <vt:i4>5</vt:i4>
      </vt:variant>
      <vt:variant>
        <vt:lpwstr>http://www.equipmentfinanceadvantage.org/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Capital Spending for Your Small Business: 10 Ways It Works for You</dc:title>
  <dc:subject/>
  <dc:creator>ELFA</dc:creator>
  <cp:keywords/>
  <dc:description/>
  <cp:lastModifiedBy/>
  <cp:revision>3</cp:revision>
  <dcterms:created xsi:type="dcterms:W3CDTF">2020-08-26T13:27:00Z</dcterms:created>
  <dcterms:modified xsi:type="dcterms:W3CDTF">2020-08-26T18:44:00Z</dcterms:modified>
</cp:coreProperties>
</file>